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Задание на 25. 05.2020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т\о «Юный натуралист»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Первый год обучения 1,2 г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Всемирный день окружающей среды.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Акция «Сохраним природу – сохраним планету!».</w:t>
        <w:br w:type="textWrapping"/>
        <w:t xml:space="preserve">Главной целью которого является привлечение внимания общественности к проблемам окружающей среды.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Сфотографировать и выложить в лену фото - свалки, мусор в лесу и т.д.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sid w:val="00DD6C9A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